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0F6" w:rsidRPr="00EA13E9" w:rsidRDefault="007310F6" w:rsidP="007310F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A13E9">
        <w:rPr>
          <w:rFonts w:ascii="Times New Roman" w:hAnsi="Times New Roman" w:cs="Times New Roman"/>
          <w:sz w:val="24"/>
          <w:szCs w:val="24"/>
        </w:rPr>
        <w:t>Р</w:t>
      </w:r>
      <w:r w:rsidR="00E97A34" w:rsidRPr="00EA13E9">
        <w:rPr>
          <w:rFonts w:ascii="Times New Roman" w:hAnsi="Times New Roman" w:cs="Times New Roman"/>
          <w:sz w:val="24"/>
          <w:szCs w:val="24"/>
        </w:rPr>
        <w:t xml:space="preserve">еквизиты отправлять на электронную почту </w:t>
      </w:r>
      <w:hyperlink r:id="rId4" w:history="1">
        <w:r w:rsidRPr="00EA13E9">
          <w:rPr>
            <w:rStyle w:val="a4"/>
            <w:rFonts w:ascii="Times New Roman" w:hAnsi="Times New Roman" w:cs="Times New Roman"/>
            <w:sz w:val="24"/>
            <w:szCs w:val="24"/>
          </w:rPr>
          <w:t>kcok-proekt@mail.ru</w:t>
        </w:r>
      </w:hyperlink>
      <w:r w:rsidRPr="00EA13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10F6" w:rsidRPr="00EA13E9" w:rsidRDefault="007310F6" w:rsidP="007310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13E9">
        <w:rPr>
          <w:rFonts w:ascii="Times New Roman" w:hAnsi="Times New Roman" w:cs="Times New Roman"/>
          <w:b/>
          <w:sz w:val="24"/>
          <w:szCs w:val="24"/>
        </w:rPr>
        <w:t>Убедительная просьба реквизиты направлять</w:t>
      </w:r>
      <w:r w:rsidR="00EA13E9" w:rsidRPr="00EA13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7A34" w:rsidRPr="00EA13E9">
        <w:rPr>
          <w:rFonts w:ascii="Times New Roman" w:hAnsi="Times New Roman" w:cs="Times New Roman"/>
          <w:b/>
          <w:sz w:val="24"/>
          <w:szCs w:val="24"/>
        </w:rPr>
        <w:t>в формат</w:t>
      </w:r>
      <w:r w:rsidR="00EA13E9" w:rsidRPr="00EA13E9">
        <w:rPr>
          <w:rFonts w:ascii="Times New Roman" w:hAnsi="Times New Roman" w:cs="Times New Roman"/>
          <w:b/>
          <w:sz w:val="24"/>
          <w:szCs w:val="24"/>
        </w:rPr>
        <w:t>ах</w:t>
      </w:r>
      <w:r w:rsidR="00E97A34" w:rsidRPr="00EA13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3E9" w:rsidRPr="00EA13E9">
        <w:rPr>
          <w:rFonts w:ascii="Times New Roman" w:hAnsi="Times New Roman" w:cs="Times New Roman"/>
          <w:b/>
          <w:sz w:val="24"/>
          <w:szCs w:val="24"/>
          <w:lang w:val="en-US"/>
        </w:rPr>
        <w:t>Word</w:t>
      </w:r>
      <w:r w:rsidR="00EA13E9" w:rsidRPr="00EA13E9">
        <w:rPr>
          <w:rFonts w:ascii="Times New Roman" w:hAnsi="Times New Roman" w:cs="Times New Roman"/>
          <w:b/>
          <w:sz w:val="24"/>
          <w:szCs w:val="24"/>
        </w:rPr>
        <w:t xml:space="preserve"> и </w:t>
      </w:r>
      <w:r w:rsidR="00EA13E9" w:rsidRPr="00EA13E9">
        <w:rPr>
          <w:rFonts w:ascii="Times New Roman" w:hAnsi="Times New Roman" w:cs="Times New Roman"/>
          <w:b/>
          <w:sz w:val="24"/>
          <w:szCs w:val="24"/>
          <w:lang w:val="en-US"/>
        </w:rPr>
        <w:t>PDF</w:t>
      </w:r>
    </w:p>
    <w:p w:rsidR="00E97A34" w:rsidRPr="00EA13E9" w:rsidRDefault="007310F6" w:rsidP="00EA13E9">
      <w:pPr>
        <w:jc w:val="center"/>
        <w:rPr>
          <w:rFonts w:ascii="Times New Roman" w:hAnsi="Times New Roman" w:cs="Times New Roman"/>
          <w:sz w:val="24"/>
          <w:szCs w:val="24"/>
        </w:rPr>
      </w:pPr>
      <w:r w:rsidRPr="00EA13E9">
        <w:rPr>
          <w:rFonts w:ascii="Times New Roman" w:hAnsi="Times New Roman" w:cs="Times New Roman"/>
          <w:sz w:val="24"/>
          <w:szCs w:val="24"/>
        </w:rPr>
        <w:t xml:space="preserve">Все графы обязательны для заполнения! </w:t>
      </w:r>
    </w:p>
    <w:tbl>
      <w:tblPr>
        <w:tblStyle w:val="a3"/>
        <w:tblpPr w:leftFromText="180" w:rightFromText="180" w:vertAnchor="page" w:horzAnchor="margin" w:tblpY="2389"/>
        <w:tblW w:w="0" w:type="auto"/>
        <w:tblLook w:val="00A0" w:firstRow="1" w:lastRow="0" w:firstColumn="1" w:lastColumn="0" w:noHBand="0" w:noVBand="0"/>
      </w:tblPr>
      <w:tblGrid>
        <w:gridCol w:w="4390"/>
        <w:gridCol w:w="4952"/>
      </w:tblGrid>
      <w:tr w:rsidR="00EA13E9" w:rsidRPr="00EA13E9" w:rsidTr="00EA13E9">
        <w:trPr>
          <w:trHeight w:val="753"/>
        </w:trPr>
        <w:tc>
          <w:tcPr>
            <w:tcW w:w="9342" w:type="dxa"/>
            <w:gridSpan w:val="2"/>
          </w:tcPr>
          <w:p w:rsidR="00EA13E9" w:rsidRPr="00EA13E9" w:rsidRDefault="00EA13E9" w:rsidP="00EA13E9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A13E9">
              <w:rPr>
                <w:b/>
                <w:bCs/>
                <w:sz w:val="24"/>
                <w:szCs w:val="24"/>
                <w:lang w:eastAsia="ru-RU"/>
              </w:rPr>
              <w:t xml:space="preserve">Реквизиты организации /ИП </w:t>
            </w:r>
          </w:p>
          <w:p w:rsidR="00EA13E9" w:rsidRPr="00EA13E9" w:rsidRDefault="00EA13E9" w:rsidP="00EA13E9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A13E9">
              <w:rPr>
                <w:b/>
                <w:bCs/>
                <w:sz w:val="24"/>
                <w:szCs w:val="24"/>
                <w:lang w:eastAsia="ru-RU"/>
              </w:rPr>
              <w:t>для выставления счета на проведение НОК</w:t>
            </w:r>
          </w:p>
        </w:tc>
      </w:tr>
      <w:tr w:rsidR="00EA13E9" w:rsidRPr="00EA13E9" w:rsidTr="00EA13E9">
        <w:tc>
          <w:tcPr>
            <w:tcW w:w="4390" w:type="dxa"/>
            <w:vAlign w:val="center"/>
          </w:tcPr>
          <w:p w:rsidR="00EA13E9" w:rsidRPr="00EA13E9" w:rsidRDefault="00EA13E9" w:rsidP="00EA13E9">
            <w:pPr>
              <w:rPr>
                <w:sz w:val="24"/>
                <w:szCs w:val="24"/>
                <w:lang w:eastAsia="ru-RU"/>
              </w:rPr>
            </w:pPr>
            <w:r w:rsidRPr="00EA13E9">
              <w:rPr>
                <w:sz w:val="24"/>
                <w:szCs w:val="24"/>
                <w:lang w:eastAsia="ru-RU"/>
              </w:rPr>
              <w:t>ФИО Соискателя (полностью)</w:t>
            </w:r>
          </w:p>
        </w:tc>
        <w:tc>
          <w:tcPr>
            <w:tcW w:w="4952" w:type="dxa"/>
          </w:tcPr>
          <w:p w:rsidR="00EA13E9" w:rsidRPr="00EA13E9" w:rsidRDefault="00EA13E9" w:rsidP="00EA13E9">
            <w:pPr>
              <w:spacing w:line="360" w:lineRule="auto"/>
              <w:rPr>
                <w:sz w:val="24"/>
                <w:szCs w:val="24"/>
                <w:lang w:eastAsia="ru-RU"/>
              </w:rPr>
            </w:pPr>
          </w:p>
        </w:tc>
      </w:tr>
      <w:tr w:rsidR="00EA13E9" w:rsidRPr="00EA13E9" w:rsidTr="00EA13E9">
        <w:tc>
          <w:tcPr>
            <w:tcW w:w="4390" w:type="dxa"/>
            <w:vAlign w:val="center"/>
          </w:tcPr>
          <w:p w:rsidR="00EA13E9" w:rsidRPr="00EA13E9" w:rsidRDefault="00EA13E9" w:rsidP="00EA13E9">
            <w:pPr>
              <w:rPr>
                <w:sz w:val="24"/>
                <w:szCs w:val="24"/>
                <w:lang w:eastAsia="ru-RU"/>
              </w:rPr>
            </w:pPr>
            <w:r w:rsidRPr="00EA13E9">
              <w:rPr>
                <w:sz w:val="24"/>
                <w:szCs w:val="24"/>
                <w:lang w:eastAsia="ru-RU"/>
              </w:rPr>
              <w:t>Сотовый телефон Соискателя</w:t>
            </w:r>
          </w:p>
        </w:tc>
        <w:tc>
          <w:tcPr>
            <w:tcW w:w="4952" w:type="dxa"/>
          </w:tcPr>
          <w:p w:rsidR="00EA13E9" w:rsidRPr="00EA13E9" w:rsidRDefault="00EA13E9" w:rsidP="00EA13E9">
            <w:pPr>
              <w:spacing w:line="360" w:lineRule="auto"/>
              <w:rPr>
                <w:sz w:val="24"/>
                <w:szCs w:val="24"/>
                <w:lang w:eastAsia="ru-RU"/>
              </w:rPr>
            </w:pPr>
          </w:p>
        </w:tc>
      </w:tr>
      <w:tr w:rsidR="00EA13E9" w:rsidRPr="00EA13E9" w:rsidTr="00EA13E9">
        <w:tc>
          <w:tcPr>
            <w:tcW w:w="4390" w:type="dxa"/>
            <w:vAlign w:val="center"/>
          </w:tcPr>
          <w:p w:rsidR="00EA13E9" w:rsidRPr="00EA13E9" w:rsidRDefault="00EA13E9" w:rsidP="00EA13E9">
            <w:pPr>
              <w:rPr>
                <w:sz w:val="24"/>
                <w:szCs w:val="24"/>
                <w:lang w:eastAsia="ru-RU"/>
              </w:rPr>
            </w:pPr>
            <w:r w:rsidRPr="00EA13E9">
              <w:rPr>
                <w:sz w:val="24"/>
                <w:szCs w:val="24"/>
                <w:lang w:eastAsia="ru-RU"/>
              </w:rPr>
              <w:t>Электронный адрес Соискателя</w:t>
            </w:r>
          </w:p>
        </w:tc>
        <w:tc>
          <w:tcPr>
            <w:tcW w:w="4952" w:type="dxa"/>
          </w:tcPr>
          <w:p w:rsidR="00EA13E9" w:rsidRPr="00EA13E9" w:rsidRDefault="00EA13E9" w:rsidP="00EA13E9">
            <w:pPr>
              <w:spacing w:line="360" w:lineRule="auto"/>
              <w:rPr>
                <w:sz w:val="24"/>
                <w:szCs w:val="24"/>
                <w:lang w:eastAsia="ru-RU"/>
              </w:rPr>
            </w:pPr>
          </w:p>
        </w:tc>
      </w:tr>
      <w:tr w:rsidR="00EA13E9" w:rsidRPr="00EA13E9" w:rsidTr="00EA13E9">
        <w:tc>
          <w:tcPr>
            <w:tcW w:w="4390" w:type="dxa"/>
            <w:vAlign w:val="center"/>
          </w:tcPr>
          <w:p w:rsidR="00EA13E9" w:rsidRPr="00EA13E9" w:rsidRDefault="00EA13E9" w:rsidP="00EA13E9">
            <w:pPr>
              <w:rPr>
                <w:sz w:val="24"/>
                <w:szCs w:val="24"/>
                <w:lang w:eastAsia="ru-RU"/>
              </w:rPr>
            </w:pPr>
            <w:r w:rsidRPr="00EA13E9">
              <w:rPr>
                <w:sz w:val="24"/>
                <w:szCs w:val="24"/>
                <w:lang w:eastAsia="ru-RU"/>
              </w:rPr>
              <w:t>Наименование организации/ ИП</w:t>
            </w:r>
          </w:p>
        </w:tc>
        <w:tc>
          <w:tcPr>
            <w:tcW w:w="4952" w:type="dxa"/>
          </w:tcPr>
          <w:p w:rsidR="00EA13E9" w:rsidRPr="00EA13E9" w:rsidRDefault="00EA13E9" w:rsidP="00EA13E9">
            <w:pPr>
              <w:spacing w:line="360" w:lineRule="auto"/>
              <w:rPr>
                <w:sz w:val="24"/>
                <w:szCs w:val="24"/>
                <w:lang w:eastAsia="ru-RU"/>
              </w:rPr>
            </w:pPr>
          </w:p>
        </w:tc>
      </w:tr>
      <w:tr w:rsidR="00EA13E9" w:rsidRPr="00EA13E9" w:rsidTr="00EA13E9">
        <w:tc>
          <w:tcPr>
            <w:tcW w:w="4390" w:type="dxa"/>
            <w:vAlign w:val="center"/>
          </w:tcPr>
          <w:p w:rsidR="00EA13E9" w:rsidRPr="00EA13E9" w:rsidRDefault="00EA13E9" w:rsidP="00EA13E9">
            <w:pPr>
              <w:rPr>
                <w:sz w:val="24"/>
                <w:szCs w:val="24"/>
                <w:lang w:eastAsia="ru-RU"/>
              </w:rPr>
            </w:pPr>
            <w:r w:rsidRPr="00EA13E9">
              <w:rPr>
                <w:sz w:val="24"/>
                <w:szCs w:val="24"/>
                <w:lang w:eastAsia="ru-RU"/>
              </w:rPr>
              <w:t>Юридический адрес</w:t>
            </w:r>
          </w:p>
        </w:tc>
        <w:tc>
          <w:tcPr>
            <w:tcW w:w="4952" w:type="dxa"/>
          </w:tcPr>
          <w:p w:rsidR="00EA13E9" w:rsidRPr="00EA13E9" w:rsidRDefault="00EA13E9" w:rsidP="00EA13E9">
            <w:pPr>
              <w:spacing w:line="360" w:lineRule="auto"/>
              <w:rPr>
                <w:sz w:val="24"/>
                <w:szCs w:val="24"/>
                <w:lang w:eastAsia="ru-RU"/>
              </w:rPr>
            </w:pPr>
          </w:p>
        </w:tc>
      </w:tr>
      <w:tr w:rsidR="00EA13E9" w:rsidRPr="00EA13E9" w:rsidTr="00EA13E9">
        <w:trPr>
          <w:trHeight w:val="537"/>
        </w:trPr>
        <w:tc>
          <w:tcPr>
            <w:tcW w:w="4390" w:type="dxa"/>
            <w:vAlign w:val="center"/>
          </w:tcPr>
          <w:p w:rsidR="00EA13E9" w:rsidRPr="00EA13E9" w:rsidRDefault="00EA13E9" w:rsidP="00EA13E9">
            <w:pPr>
              <w:rPr>
                <w:sz w:val="24"/>
                <w:szCs w:val="24"/>
                <w:lang w:eastAsia="ru-RU"/>
              </w:rPr>
            </w:pPr>
            <w:r w:rsidRPr="00EA13E9">
              <w:rPr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952" w:type="dxa"/>
          </w:tcPr>
          <w:p w:rsidR="00EA13E9" w:rsidRPr="00EA13E9" w:rsidRDefault="00EA13E9" w:rsidP="00EA13E9">
            <w:pPr>
              <w:spacing w:line="360" w:lineRule="auto"/>
              <w:rPr>
                <w:sz w:val="24"/>
                <w:szCs w:val="24"/>
                <w:lang w:eastAsia="ru-RU"/>
              </w:rPr>
            </w:pPr>
          </w:p>
        </w:tc>
      </w:tr>
      <w:tr w:rsidR="00EA13E9" w:rsidRPr="00EA13E9" w:rsidTr="00EA13E9">
        <w:trPr>
          <w:trHeight w:val="537"/>
        </w:trPr>
        <w:tc>
          <w:tcPr>
            <w:tcW w:w="4390" w:type="dxa"/>
            <w:vAlign w:val="center"/>
          </w:tcPr>
          <w:p w:rsidR="00EA13E9" w:rsidRPr="00EA13E9" w:rsidRDefault="00EA13E9" w:rsidP="00EA13E9">
            <w:pPr>
              <w:rPr>
                <w:sz w:val="24"/>
                <w:szCs w:val="24"/>
                <w:lang w:eastAsia="ru-RU"/>
              </w:rPr>
            </w:pPr>
            <w:r w:rsidRPr="00EA13E9">
              <w:rPr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4952" w:type="dxa"/>
          </w:tcPr>
          <w:p w:rsidR="00EA13E9" w:rsidRPr="00EA13E9" w:rsidRDefault="00EA13E9" w:rsidP="00EA13E9">
            <w:pPr>
              <w:spacing w:line="360" w:lineRule="auto"/>
              <w:rPr>
                <w:sz w:val="24"/>
                <w:szCs w:val="24"/>
                <w:lang w:eastAsia="ru-RU"/>
              </w:rPr>
            </w:pPr>
          </w:p>
        </w:tc>
      </w:tr>
      <w:tr w:rsidR="00EA13E9" w:rsidRPr="00EA13E9" w:rsidTr="00EA13E9">
        <w:tc>
          <w:tcPr>
            <w:tcW w:w="4390" w:type="dxa"/>
            <w:vAlign w:val="center"/>
          </w:tcPr>
          <w:p w:rsidR="00EA13E9" w:rsidRPr="00EA13E9" w:rsidRDefault="00EA13E9" w:rsidP="00EA13E9">
            <w:pPr>
              <w:rPr>
                <w:sz w:val="24"/>
                <w:szCs w:val="24"/>
                <w:lang w:eastAsia="ru-RU"/>
              </w:rPr>
            </w:pPr>
            <w:r w:rsidRPr="00EA13E9">
              <w:rPr>
                <w:sz w:val="24"/>
                <w:szCs w:val="24"/>
                <w:lang w:eastAsia="ru-RU"/>
              </w:rPr>
              <w:t>ОГРН</w:t>
            </w:r>
          </w:p>
        </w:tc>
        <w:tc>
          <w:tcPr>
            <w:tcW w:w="4952" w:type="dxa"/>
          </w:tcPr>
          <w:p w:rsidR="00EA13E9" w:rsidRPr="00EA13E9" w:rsidRDefault="00EA13E9" w:rsidP="00EA13E9">
            <w:pPr>
              <w:spacing w:line="360" w:lineRule="auto"/>
              <w:rPr>
                <w:sz w:val="24"/>
                <w:szCs w:val="24"/>
                <w:lang w:eastAsia="ru-RU"/>
              </w:rPr>
            </w:pPr>
          </w:p>
        </w:tc>
      </w:tr>
      <w:tr w:rsidR="00EA13E9" w:rsidRPr="00EA13E9" w:rsidTr="00EA13E9">
        <w:tc>
          <w:tcPr>
            <w:tcW w:w="4390" w:type="dxa"/>
            <w:vAlign w:val="center"/>
          </w:tcPr>
          <w:p w:rsidR="00EA13E9" w:rsidRPr="00EA13E9" w:rsidRDefault="00EA13E9" w:rsidP="00EA13E9">
            <w:pPr>
              <w:rPr>
                <w:sz w:val="24"/>
                <w:szCs w:val="24"/>
                <w:lang w:eastAsia="ru-RU"/>
              </w:rPr>
            </w:pPr>
            <w:r w:rsidRPr="00EA13E9">
              <w:rPr>
                <w:sz w:val="24"/>
                <w:szCs w:val="24"/>
                <w:lang w:eastAsia="ru-RU"/>
              </w:rPr>
              <w:t>Телефон организации</w:t>
            </w:r>
          </w:p>
        </w:tc>
        <w:tc>
          <w:tcPr>
            <w:tcW w:w="4952" w:type="dxa"/>
          </w:tcPr>
          <w:p w:rsidR="00EA13E9" w:rsidRPr="00EA13E9" w:rsidRDefault="00EA13E9" w:rsidP="00EA13E9">
            <w:pPr>
              <w:spacing w:line="360" w:lineRule="auto"/>
              <w:rPr>
                <w:sz w:val="24"/>
                <w:szCs w:val="24"/>
                <w:lang w:eastAsia="ru-RU"/>
              </w:rPr>
            </w:pPr>
          </w:p>
        </w:tc>
      </w:tr>
      <w:tr w:rsidR="00EA13E9" w:rsidRPr="00EA13E9" w:rsidTr="00EA13E9">
        <w:tc>
          <w:tcPr>
            <w:tcW w:w="4390" w:type="dxa"/>
            <w:vAlign w:val="center"/>
          </w:tcPr>
          <w:p w:rsidR="00EA13E9" w:rsidRPr="00EA13E9" w:rsidRDefault="00EA13E9" w:rsidP="00EA13E9">
            <w:pPr>
              <w:rPr>
                <w:sz w:val="24"/>
                <w:szCs w:val="24"/>
                <w:lang w:eastAsia="ru-RU"/>
              </w:rPr>
            </w:pPr>
            <w:r w:rsidRPr="00EA13E9">
              <w:rPr>
                <w:sz w:val="24"/>
                <w:szCs w:val="24"/>
                <w:lang w:eastAsia="ru-RU"/>
              </w:rPr>
              <w:t xml:space="preserve">Электронный адрес для </w:t>
            </w:r>
            <w:r>
              <w:rPr>
                <w:sz w:val="24"/>
                <w:szCs w:val="24"/>
                <w:lang w:eastAsia="ru-RU"/>
              </w:rPr>
              <w:t>направления</w:t>
            </w:r>
            <w:r w:rsidRPr="00EA13E9">
              <w:rPr>
                <w:sz w:val="24"/>
                <w:szCs w:val="24"/>
                <w:lang w:eastAsia="ru-RU"/>
              </w:rPr>
              <w:t xml:space="preserve"> счета</w:t>
            </w:r>
          </w:p>
        </w:tc>
        <w:tc>
          <w:tcPr>
            <w:tcW w:w="4952" w:type="dxa"/>
          </w:tcPr>
          <w:p w:rsidR="00EA13E9" w:rsidRPr="00EA13E9" w:rsidRDefault="00EA13E9" w:rsidP="00EA13E9">
            <w:pPr>
              <w:spacing w:line="360" w:lineRule="auto"/>
              <w:rPr>
                <w:sz w:val="24"/>
                <w:szCs w:val="24"/>
                <w:lang w:eastAsia="ru-RU"/>
              </w:rPr>
            </w:pPr>
          </w:p>
        </w:tc>
      </w:tr>
      <w:tr w:rsidR="00EA13E9" w:rsidRPr="00EA13E9" w:rsidTr="00EA13E9">
        <w:tc>
          <w:tcPr>
            <w:tcW w:w="9342" w:type="dxa"/>
            <w:gridSpan w:val="2"/>
            <w:vAlign w:val="center"/>
          </w:tcPr>
          <w:p w:rsidR="00EA13E9" w:rsidRPr="00EA13E9" w:rsidRDefault="00EA13E9" w:rsidP="00EA13E9">
            <w:pPr>
              <w:spacing w:line="360" w:lineRule="auto"/>
              <w:jc w:val="center"/>
              <w:rPr>
                <w:sz w:val="24"/>
                <w:szCs w:val="24"/>
                <w:lang w:eastAsia="ru-RU"/>
              </w:rPr>
            </w:pPr>
            <w:r w:rsidRPr="00EA13E9">
              <w:rPr>
                <w:sz w:val="24"/>
                <w:szCs w:val="24"/>
                <w:lang w:eastAsia="ru-RU"/>
              </w:rPr>
              <w:t>Сведения о руководителе:</w:t>
            </w:r>
          </w:p>
        </w:tc>
      </w:tr>
      <w:tr w:rsidR="00EA13E9" w:rsidRPr="00EA13E9" w:rsidTr="00EA13E9">
        <w:tc>
          <w:tcPr>
            <w:tcW w:w="4390" w:type="dxa"/>
          </w:tcPr>
          <w:p w:rsidR="00EA13E9" w:rsidRPr="00EA13E9" w:rsidRDefault="00EA13E9" w:rsidP="00EA13E9">
            <w:pPr>
              <w:spacing w:line="360" w:lineRule="auto"/>
              <w:rPr>
                <w:sz w:val="24"/>
                <w:szCs w:val="24"/>
                <w:lang w:eastAsia="ru-RU"/>
              </w:rPr>
            </w:pPr>
            <w:r w:rsidRPr="00EA13E9">
              <w:rPr>
                <w:sz w:val="24"/>
                <w:szCs w:val="24"/>
                <w:lang w:eastAsia="ru-RU"/>
              </w:rPr>
              <w:t>ФИО (полностью)</w:t>
            </w:r>
          </w:p>
        </w:tc>
        <w:tc>
          <w:tcPr>
            <w:tcW w:w="4952" w:type="dxa"/>
          </w:tcPr>
          <w:p w:rsidR="00EA13E9" w:rsidRPr="00EA13E9" w:rsidRDefault="00EA13E9" w:rsidP="00EA13E9">
            <w:pPr>
              <w:spacing w:line="360" w:lineRule="auto"/>
              <w:rPr>
                <w:sz w:val="24"/>
                <w:szCs w:val="24"/>
                <w:lang w:eastAsia="ru-RU"/>
              </w:rPr>
            </w:pPr>
          </w:p>
        </w:tc>
      </w:tr>
      <w:tr w:rsidR="00EA13E9" w:rsidRPr="00EA13E9" w:rsidTr="00EA13E9">
        <w:tc>
          <w:tcPr>
            <w:tcW w:w="4390" w:type="dxa"/>
          </w:tcPr>
          <w:p w:rsidR="00EA13E9" w:rsidRPr="00EA13E9" w:rsidRDefault="00EA13E9" w:rsidP="00EA13E9">
            <w:pPr>
              <w:spacing w:line="360" w:lineRule="auto"/>
              <w:rPr>
                <w:sz w:val="24"/>
                <w:szCs w:val="24"/>
                <w:lang w:eastAsia="ru-RU"/>
              </w:rPr>
            </w:pPr>
            <w:r w:rsidRPr="00EA13E9">
              <w:rPr>
                <w:sz w:val="24"/>
                <w:szCs w:val="24"/>
                <w:lang w:eastAsia="ru-RU"/>
              </w:rPr>
              <w:t>Должность (директор/генеральный директор)</w:t>
            </w:r>
          </w:p>
        </w:tc>
        <w:tc>
          <w:tcPr>
            <w:tcW w:w="4952" w:type="dxa"/>
          </w:tcPr>
          <w:p w:rsidR="00EA13E9" w:rsidRPr="00EA13E9" w:rsidRDefault="00EA13E9" w:rsidP="00EA13E9">
            <w:pPr>
              <w:spacing w:line="360" w:lineRule="auto"/>
              <w:rPr>
                <w:sz w:val="24"/>
                <w:szCs w:val="24"/>
                <w:lang w:eastAsia="ru-RU"/>
              </w:rPr>
            </w:pPr>
          </w:p>
        </w:tc>
      </w:tr>
      <w:tr w:rsidR="00EA13E9" w:rsidRPr="00EA13E9" w:rsidTr="00EA13E9">
        <w:tc>
          <w:tcPr>
            <w:tcW w:w="9342" w:type="dxa"/>
            <w:gridSpan w:val="2"/>
            <w:vAlign w:val="center"/>
          </w:tcPr>
          <w:p w:rsidR="00EA13E9" w:rsidRPr="00EA13E9" w:rsidRDefault="00EA13E9" w:rsidP="00EA13E9">
            <w:pPr>
              <w:spacing w:line="360" w:lineRule="auto"/>
              <w:jc w:val="center"/>
              <w:rPr>
                <w:sz w:val="24"/>
                <w:szCs w:val="24"/>
                <w:lang w:eastAsia="ru-RU"/>
              </w:rPr>
            </w:pPr>
            <w:r w:rsidRPr="00EA13E9">
              <w:rPr>
                <w:sz w:val="24"/>
                <w:szCs w:val="24"/>
                <w:lang w:eastAsia="ru-RU"/>
              </w:rPr>
              <w:t>Банковские реквизиты</w:t>
            </w:r>
            <w:r w:rsidRPr="00EA13E9">
              <w:rPr>
                <w:sz w:val="24"/>
                <w:szCs w:val="24"/>
                <w:lang w:val="en-US" w:eastAsia="ru-RU"/>
              </w:rPr>
              <w:t>:</w:t>
            </w:r>
          </w:p>
        </w:tc>
      </w:tr>
      <w:tr w:rsidR="00EA13E9" w:rsidRPr="00EA13E9" w:rsidTr="00EA13E9">
        <w:tc>
          <w:tcPr>
            <w:tcW w:w="9342" w:type="dxa"/>
            <w:gridSpan w:val="2"/>
          </w:tcPr>
          <w:p w:rsidR="00EA13E9" w:rsidRPr="00EA13E9" w:rsidRDefault="00EA13E9" w:rsidP="00EA13E9">
            <w:pPr>
              <w:spacing w:line="360" w:lineRule="auto"/>
              <w:rPr>
                <w:sz w:val="24"/>
                <w:szCs w:val="24"/>
                <w:lang w:eastAsia="ru-RU"/>
              </w:rPr>
            </w:pPr>
            <w:r w:rsidRPr="00EA13E9">
              <w:rPr>
                <w:sz w:val="24"/>
                <w:szCs w:val="24"/>
                <w:lang w:eastAsia="ru-RU"/>
              </w:rPr>
              <w:t>Р/с</w:t>
            </w:r>
          </w:p>
        </w:tc>
      </w:tr>
      <w:tr w:rsidR="00EA13E9" w:rsidRPr="00EA13E9" w:rsidTr="00EA13E9">
        <w:tc>
          <w:tcPr>
            <w:tcW w:w="9342" w:type="dxa"/>
            <w:gridSpan w:val="2"/>
          </w:tcPr>
          <w:p w:rsidR="00EA13E9" w:rsidRPr="00EA13E9" w:rsidRDefault="00EA13E9" w:rsidP="00EA13E9">
            <w:pPr>
              <w:spacing w:line="360" w:lineRule="auto"/>
              <w:rPr>
                <w:sz w:val="24"/>
                <w:szCs w:val="24"/>
                <w:lang w:eastAsia="ru-RU"/>
              </w:rPr>
            </w:pPr>
            <w:r w:rsidRPr="00EA13E9">
              <w:rPr>
                <w:sz w:val="24"/>
                <w:szCs w:val="24"/>
                <w:lang w:eastAsia="ru-RU"/>
              </w:rPr>
              <w:t>К/с</w:t>
            </w:r>
          </w:p>
        </w:tc>
      </w:tr>
      <w:tr w:rsidR="00EA13E9" w:rsidRPr="00EA13E9" w:rsidTr="00EA13E9">
        <w:tc>
          <w:tcPr>
            <w:tcW w:w="9342" w:type="dxa"/>
            <w:gridSpan w:val="2"/>
          </w:tcPr>
          <w:p w:rsidR="00EA13E9" w:rsidRPr="00EA13E9" w:rsidRDefault="00EA13E9" w:rsidP="00EA13E9">
            <w:pPr>
              <w:spacing w:line="360" w:lineRule="auto"/>
              <w:rPr>
                <w:sz w:val="24"/>
                <w:szCs w:val="24"/>
                <w:lang w:eastAsia="ru-RU"/>
              </w:rPr>
            </w:pPr>
            <w:r w:rsidRPr="00EA13E9">
              <w:rPr>
                <w:sz w:val="24"/>
                <w:szCs w:val="24"/>
                <w:lang w:eastAsia="ru-RU"/>
              </w:rPr>
              <w:t>БИК</w:t>
            </w:r>
          </w:p>
        </w:tc>
      </w:tr>
      <w:tr w:rsidR="00EA13E9" w:rsidRPr="00EA13E9" w:rsidTr="00EA13E9">
        <w:tc>
          <w:tcPr>
            <w:tcW w:w="9342" w:type="dxa"/>
            <w:gridSpan w:val="2"/>
          </w:tcPr>
          <w:p w:rsidR="00EA13E9" w:rsidRPr="00EA13E9" w:rsidRDefault="00EA13E9" w:rsidP="00EA13E9">
            <w:pPr>
              <w:spacing w:line="360" w:lineRule="auto"/>
              <w:rPr>
                <w:sz w:val="24"/>
                <w:szCs w:val="24"/>
                <w:lang w:eastAsia="ru-RU"/>
              </w:rPr>
            </w:pPr>
            <w:r w:rsidRPr="00EA13E9">
              <w:rPr>
                <w:sz w:val="24"/>
                <w:szCs w:val="24"/>
                <w:lang w:eastAsia="ru-RU"/>
              </w:rPr>
              <w:t>Наименование банка, местонахождение банка</w:t>
            </w:r>
          </w:p>
        </w:tc>
      </w:tr>
    </w:tbl>
    <w:p w:rsidR="00EA13E9" w:rsidRDefault="00EA13E9" w:rsidP="00EA13E9">
      <w:pPr>
        <w:rPr>
          <w:rFonts w:ascii="Times New Roman" w:hAnsi="Times New Roman" w:cs="Times New Roman"/>
          <w:b/>
          <w:sz w:val="24"/>
          <w:szCs w:val="24"/>
        </w:rPr>
      </w:pPr>
    </w:p>
    <w:p w:rsidR="00EA13E9" w:rsidRDefault="00EA13E9" w:rsidP="00EA13E9">
      <w:pPr>
        <w:rPr>
          <w:rFonts w:ascii="Times New Roman" w:hAnsi="Times New Roman" w:cs="Times New Roman"/>
          <w:b/>
          <w:sz w:val="24"/>
          <w:szCs w:val="24"/>
        </w:rPr>
      </w:pPr>
    </w:p>
    <w:p w:rsidR="00EA13E9" w:rsidRPr="00EA13E9" w:rsidRDefault="00EA13E9" w:rsidP="00EA13E9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EA13E9" w:rsidRPr="00EA13E9" w:rsidRDefault="00EA13E9" w:rsidP="00EA13E9">
      <w:pPr>
        <w:rPr>
          <w:rFonts w:ascii="Times New Roman" w:hAnsi="Times New Roman" w:cs="Times New Roman"/>
          <w:sz w:val="24"/>
          <w:szCs w:val="24"/>
        </w:rPr>
      </w:pPr>
      <w:r w:rsidRPr="00EA13E9">
        <w:rPr>
          <w:rFonts w:ascii="Times New Roman" w:hAnsi="Times New Roman" w:cs="Times New Roman"/>
          <w:sz w:val="24"/>
          <w:szCs w:val="24"/>
        </w:rPr>
        <w:t>Заказчик: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13E9" w:rsidRPr="00EA13E9" w:rsidRDefault="00EA13E9" w:rsidP="00EA13E9">
      <w:pPr>
        <w:rPr>
          <w:rFonts w:ascii="Times New Roman" w:hAnsi="Times New Roman" w:cs="Times New Roman"/>
          <w:sz w:val="24"/>
          <w:szCs w:val="24"/>
        </w:rPr>
      </w:pPr>
      <w:r w:rsidRPr="00EA13E9">
        <w:rPr>
          <w:rFonts w:ascii="Times New Roman" w:hAnsi="Times New Roman" w:cs="Times New Roman"/>
          <w:sz w:val="24"/>
          <w:szCs w:val="24"/>
        </w:rPr>
        <w:t xml:space="preserve">___________________ 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</w:t>
      </w:r>
    </w:p>
    <w:p w:rsidR="00EA13E9" w:rsidRPr="00EA13E9" w:rsidRDefault="00EA13E9" w:rsidP="00EA13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EA13E9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EA13E9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EA13E9">
        <w:rPr>
          <w:rFonts w:ascii="Times New Roman" w:hAnsi="Times New Roman" w:cs="Times New Roman"/>
          <w:sz w:val="24"/>
          <w:szCs w:val="24"/>
        </w:rPr>
        <w:t xml:space="preserve">  ФИО (полностью)</w:t>
      </w:r>
    </w:p>
    <w:p w:rsidR="00EA13E9" w:rsidRPr="00EA13E9" w:rsidRDefault="00EA13E9" w:rsidP="00EA13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МП</w:t>
      </w:r>
      <w:r w:rsidRPr="00EA13E9">
        <w:rPr>
          <w:rFonts w:ascii="Times New Roman" w:hAnsi="Times New Roman" w:cs="Times New Roman"/>
          <w:sz w:val="24"/>
          <w:szCs w:val="24"/>
        </w:rPr>
        <w:t xml:space="preserve">    </w:t>
      </w:r>
    </w:p>
    <w:sectPr w:rsidR="00EA13E9" w:rsidRPr="00EA13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9B4"/>
    <w:rsid w:val="001B17D5"/>
    <w:rsid w:val="004409B4"/>
    <w:rsid w:val="005B1D62"/>
    <w:rsid w:val="00703BE5"/>
    <w:rsid w:val="007310F6"/>
    <w:rsid w:val="008B6EB5"/>
    <w:rsid w:val="0095389C"/>
    <w:rsid w:val="00DC7CDC"/>
    <w:rsid w:val="00E0615F"/>
    <w:rsid w:val="00E97A34"/>
    <w:rsid w:val="00EA1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629B53-176D-4657-83C4-BE709623C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9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409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basedOn w:val="a0"/>
    <w:uiPriority w:val="99"/>
    <w:unhideWhenUsed/>
    <w:rsid w:val="00E97A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cok-proek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СРО Швыдченко Ю.О.</dc:creator>
  <cp:keywords/>
  <dc:description/>
  <cp:lastModifiedBy>Секретарь</cp:lastModifiedBy>
  <cp:revision>10</cp:revision>
  <dcterms:created xsi:type="dcterms:W3CDTF">2023-02-01T06:57:00Z</dcterms:created>
  <dcterms:modified xsi:type="dcterms:W3CDTF">2023-12-05T08:18:00Z</dcterms:modified>
</cp:coreProperties>
</file>